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BF" w:rsidRDefault="00F756B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ДЕПАРТАМЕНТ СТРАТЕГИИ, АНАЛИЗА И ПРОГНОЗА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ПИСЬМО</w:t>
      </w:r>
    </w:p>
    <w:p w:rsidR="00F756BF" w:rsidRDefault="00F756BF">
      <w:pPr>
        <w:pStyle w:val="ConsPlusTitle"/>
        <w:jc w:val="center"/>
      </w:pPr>
      <w:r>
        <w:t>от 14 сентября 2016 г. N 02-860</w:t>
      </w:r>
    </w:p>
    <w:p w:rsidR="00F756BF" w:rsidRDefault="00F756BF">
      <w:pPr>
        <w:pStyle w:val="ConsPlusTitle"/>
        <w:jc w:val="center"/>
      </w:pPr>
    </w:p>
    <w:p w:rsidR="00F756BF" w:rsidRDefault="00F756BF">
      <w:pPr>
        <w:pStyle w:val="ConsPlusTitle"/>
        <w:jc w:val="center"/>
      </w:pPr>
      <w:r>
        <w:t>О НАПРАВЛЕНИИ МЕТОДИЧЕСКИХ РЕКОМЕНДАЦИЙ</w:t>
      </w:r>
    </w:p>
    <w:p w:rsidR="00F756BF" w:rsidRDefault="00F756BF">
      <w:pPr>
        <w:pStyle w:val="ConsPlusNormal"/>
        <w:ind w:firstLine="540"/>
        <w:jc w:val="both"/>
      </w:pPr>
    </w:p>
    <w:p w:rsidR="00F756BF" w:rsidRDefault="00F756BF">
      <w:pPr>
        <w:pStyle w:val="ConsPlusNormal"/>
        <w:ind w:firstLine="540"/>
        <w:jc w:val="both"/>
      </w:pPr>
      <w:proofErr w:type="gramStart"/>
      <w:r>
        <w:t xml:space="preserve">В целях оказания методической помощи организациям, осуществляющим образовательную деятельность, в условиях принятия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а также с целью совершенствования механизмов проведения независимой оценки качества услуг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социальной сферы Департамент стратегии, анализа и прогноза Минобрнауки России направляет </w:t>
      </w:r>
      <w:hyperlink w:anchor="P27" w:history="1">
        <w:r>
          <w:rPr>
            <w:color w:val="0000FF"/>
          </w:rPr>
          <w:t>Методические рекомендации</w:t>
        </w:r>
      </w:hyperlink>
      <w:r>
        <w:t xml:space="preserve"> по расчету показателей независимой оценки качества образовательной деятельности организаций, осуществляющих образовательную деятельность.</w:t>
      </w:r>
    </w:p>
    <w:p w:rsidR="00F756BF" w:rsidRDefault="00F756BF">
      <w:pPr>
        <w:pStyle w:val="ConsPlusNormal"/>
        <w:jc w:val="center"/>
      </w:pPr>
    </w:p>
    <w:p w:rsidR="00F756BF" w:rsidRDefault="00F756BF">
      <w:pPr>
        <w:pStyle w:val="ConsPlusNormal"/>
        <w:jc w:val="right"/>
      </w:pPr>
      <w:r>
        <w:t>Заместитель директора</w:t>
      </w:r>
    </w:p>
    <w:p w:rsidR="00F756BF" w:rsidRDefault="00F756BF">
      <w:pPr>
        <w:pStyle w:val="ConsPlusNormal"/>
        <w:jc w:val="right"/>
      </w:pPr>
      <w:r>
        <w:t>Департамента стратегии,</w:t>
      </w:r>
    </w:p>
    <w:p w:rsidR="00F756BF" w:rsidRDefault="00F756BF">
      <w:pPr>
        <w:pStyle w:val="ConsPlusNormal"/>
        <w:jc w:val="right"/>
      </w:pPr>
      <w:r>
        <w:t>анализа и прогноза</w:t>
      </w:r>
    </w:p>
    <w:p w:rsidR="00F756BF" w:rsidRDefault="00F756BF">
      <w:pPr>
        <w:pStyle w:val="ConsPlusNormal"/>
        <w:jc w:val="right"/>
      </w:pPr>
      <w:r>
        <w:t>А.В.ХАМАРДЮК</w:t>
      </w:r>
    </w:p>
    <w:p w:rsidR="00F756BF" w:rsidRDefault="00F756BF">
      <w:pPr>
        <w:pStyle w:val="ConsPlusNormal"/>
        <w:jc w:val="right"/>
        <w:outlineLvl w:val="0"/>
      </w:pPr>
    </w:p>
    <w:p w:rsidR="00F756BF" w:rsidRDefault="00F756BF">
      <w:pPr>
        <w:pStyle w:val="ConsPlusNormal"/>
        <w:jc w:val="right"/>
        <w:outlineLvl w:val="0"/>
      </w:pPr>
    </w:p>
    <w:p w:rsidR="00F756BF" w:rsidRDefault="00F756BF">
      <w:pPr>
        <w:pStyle w:val="ConsPlusNormal"/>
        <w:jc w:val="right"/>
        <w:outlineLvl w:val="0"/>
      </w:pPr>
      <w:r>
        <w:t>Утверждаю</w:t>
      </w:r>
    </w:p>
    <w:p w:rsidR="00F756BF" w:rsidRDefault="00F756BF">
      <w:pPr>
        <w:pStyle w:val="ConsPlusNormal"/>
        <w:jc w:val="right"/>
      </w:pPr>
      <w:r>
        <w:t>Заместитель Министра образования</w:t>
      </w:r>
    </w:p>
    <w:p w:rsidR="00F756BF" w:rsidRDefault="00F756BF">
      <w:pPr>
        <w:pStyle w:val="ConsPlusNormal"/>
        <w:jc w:val="right"/>
      </w:pPr>
      <w:r>
        <w:t>и науки Российской Федерации</w:t>
      </w:r>
    </w:p>
    <w:p w:rsidR="00F756BF" w:rsidRDefault="00F756BF">
      <w:pPr>
        <w:pStyle w:val="ConsPlusNormal"/>
        <w:jc w:val="right"/>
      </w:pPr>
      <w:r>
        <w:t>А.Б.ПОВАЛКО</w:t>
      </w:r>
    </w:p>
    <w:p w:rsidR="00F756BF" w:rsidRDefault="00F756BF">
      <w:pPr>
        <w:pStyle w:val="ConsPlusNormal"/>
        <w:jc w:val="right"/>
      </w:pPr>
      <w:r>
        <w:t>15 сентября 2016 г. N АП-87/02вн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Title"/>
        <w:jc w:val="center"/>
      </w:pPr>
      <w:bookmarkStart w:id="0" w:name="P27"/>
      <w:bookmarkEnd w:id="0"/>
      <w:r>
        <w:t>МЕТОДИЧЕСКИЕ РЕКОМЕНДАЦИИ</w:t>
      </w:r>
    </w:p>
    <w:p w:rsidR="00F756BF" w:rsidRDefault="00F756BF">
      <w:pPr>
        <w:pStyle w:val="ConsPlusTitle"/>
        <w:jc w:val="center"/>
      </w:pPr>
      <w:r>
        <w:t>ПО РАСЧЕТУ ПОКАЗАТЕЛЕЙ НЕЗАВИСИМОЙ ОЦЕНКИ КАЧЕСТВА</w:t>
      </w:r>
    </w:p>
    <w:p w:rsidR="00F756BF" w:rsidRDefault="00F756BF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F756BF" w:rsidRDefault="00F756BF">
      <w:pPr>
        <w:pStyle w:val="ConsPlusTitle"/>
        <w:jc w:val="center"/>
      </w:pPr>
      <w:r>
        <w:t>ОБРАЗОВАТЕЛЬНУЮ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(далее - Закон N 273) разработаны и утверждены приказом Минобрнауки России от 5 декабря 2014 г. N 1547 (далее - приказ N 1547) </w:t>
      </w:r>
      <w:hyperlink r:id="rId7" w:history="1">
        <w:r>
          <w:rPr>
            <w:color w:val="0000FF"/>
          </w:rPr>
          <w:t>показатели</w:t>
        </w:r>
      </w:hyperlink>
      <w:r>
        <w:t>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  <w:proofErr w:type="gramEnd"/>
    </w:p>
    <w:p w:rsidR="00F756BF" w:rsidRDefault="00F756BF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целях реализации </w:t>
      </w:r>
      <w:hyperlink r:id="rId8" w:history="1">
        <w:r>
          <w:rPr>
            <w:color w:val="0000FF"/>
          </w:rPr>
          <w:t>приказа N 1547</w:t>
        </w:r>
      </w:hyperlink>
      <w:r>
        <w:t xml:space="preserve"> в части порядка расчета показателей </w:t>
      </w:r>
      <w:hyperlink r:id="rId9" w:history="1">
        <w:r>
          <w:rPr>
            <w:color w:val="0000FF"/>
          </w:rPr>
          <w:t>НОКО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F756BF" w:rsidRDefault="00F756BF">
      <w:pPr>
        <w:pStyle w:val="ConsPlusNormal"/>
        <w:ind w:firstLine="540"/>
        <w:jc w:val="both"/>
      </w:pPr>
      <w:r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"Интернет");</w:t>
      </w:r>
    </w:p>
    <w:p w:rsidR="00F756BF" w:rsidRDefault="00F756BF">
      <w:pPr>
        <w:pStyle w:val="ConsPlusNormal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F756BF" w:rsidRDefault="00F756BF">
      <w:pPr>
        <w:pStyle w:val="ConsPlusNormal"/>
        <w:ind w:firstLine="540"/>
        <w:jc w:val="both"/>
      </w:pPr>
      <w:r>
        <w:t>респонденты - лица, принявшие участие в анкетировании;</w:t>
      </w:r>
    </w:p>
    <w:p w:rsidR="00F756BF" w:rsidRDefault="00F756BF">
      <w:pPr>
        <w:pStyle w:val="ConsPlusNormal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F756BF" w:rsidRDefault="00F756BF">
      <w:pPr>
        <w:pStyle w:val="ConsPlusNormal"/>
        <w:ind w:firstLine="540"/>
        <w:jc w:val="both"/>
      </w:pPr>
      <w:r>
        <w:t xml:space="preserve">генеральная совокупность - участники образовательного процесса (обучающиеся, их родители </w:t>
      </w:r>
      <w:r>
        <w:lastRenderedPageBreak/>
        <w:t>(законные представители));</w:t>
      </w:r>
    </w:p>
    <w:p w:rsidR="00F756BF" w:rsidRDefault="00F756BF">
      <w:pPr>
        <w:pStyle w:val="ConsPlusNormal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F756BF" w:rsidRDefault="00F756BF">
      <w:pPr>
        <w:pStyle w:val="ConsPlusNormal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F756BF" w:rsidRDefault="00F756BF">
      <w:pPr>
        <w:pStyle w:val="ConsPlusNormal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F756BF" w:rsidRDefault="00F756BF">
      <w:pPr>
        <w:pStyle w:val="ConsPlusNormal"/>
        <w:ind w:firstLine="540"/>
        <w:jc w:val="both"/>
      </w:pPr>
      <w:r>
        <w:t xml:space="preserve"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</w:t>
      </w:r>
      <w:hyperlink r:id="rId10" w:history="1">
        <w:r>
          <w:rPr>
            <w:color w:val="0000FF"/>
          </w:rPr>
          <w:t>(пункт 4 статьи 95.2)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804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1" w:history="1">
        <w:r>
          <w:rPr>
            <w:color w:val="0000FF"/>
          </w:rPr>
          <w:t>подпунктом 2 пункта 7 статьи 95.2</w:t>
        </w:r>
      </w:hyperlink>
      <w:r>
        <w:t xml:space="preserve">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1208" w:history="1">
        <w:r>
          <w:rPr>
            <w:color w:val="0000FF"/>
          </w:rPr>
          <w:t>(Приложение 4)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F756BF" w:rsidRDefault="00F756BF">
      <w:pPr>
        <w:pStyle w:val="ConsPlusNormal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F756BF" w:rsidRDefault="00F756BF">
      <w:pPr>
        <w:pStyle w:val="ConsPlusNormal"/>
        <w:ind w:firstLine="540"/>
        <w:jc w:val="both"/>
      </w:pPr>
      <w: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F756BF" w:rsidRDefault="00F756BF">
      <w:pPr>
        <w:pStyle w:val="ConsPlusNormal"/>
        <w:ind w:firstLine="540"/>
        <w:jc w:val="both"/>
      </w:pPr>
      <w: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2. Методика расчета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приказом N 1547</w:t>
        </w:r>
      </w:hyperlink>
      <w:r>
        <w:t xml:space="preserve">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</w:t>
      </w:r>
      <w:proofErr w:type="gramStart"/>
      <w:r>
        <w:t>до</w:t>
      </w:r>
      <w:proofErr w:type="gramEnd"/>
      <w:r>
        <w:t xml:space="preserve"> 100.</w:t>
      </w:r>
    </w:p>
    <w:p w:rsidR="00F756BF" w:rsidRDefault="00F756BF">
      <w:pPr>
        <w:pStyle w:val="ConsPlusNormal"/>
        <w:ind w:firstLine="540"/>
        <w:jc w:val="both"/>
      </w:pPr>
      <w: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</w:t>
      </w:r>
      <w:proofErr w:type="gramStart"/>
      <w:r>
        <w:t xml:space="preserve">Расчет обоих показателей производится по данным анкет, одна из которых </w:t>
      </w:r>
      <w:hyperlink w:anchor="P804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1208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  <w:proofErr w:type="gramEnd"/>
    </w:p>
    <w:p w:rsidR="00F756BF" w:rsidRDefault="00F756BF">
      <w:pPr>
        <w:pStyle w:val="ConsPlusNormal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</w:t>
      </w:r>
      <w:proofErr w:type="gramStart"/>
      <w:r>
        <w:t>приведены</w:t>
      </w:r>
      <w:proofErr w:type="gramEnd"/>
      <w:r>
        <w:t xml:space="preserve"> в </w:t>
      </w:r>
      <w:hyperlink w:anchor="P125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441" w:history="1">
        <w:r>
          <w:rPr>
            <w:color w:val="0000FF"/>
          </w:rPr>
          <w:t>Приложении 2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2.1. Расчет интегрального значения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F756BF" w:rsidRDefault="00F756BF">
      <w:pPr>
        <w:pStyle w:val="ConsPlusNormal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F756BF" w:rsidRDefault="00F756BF">
      <w:pPr>
        <w:pStyle w:val="ConsPlusNormal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1" w:name="P71"/>
      <w:bookmarkEnd w:id="1"/>
      <w:r w:rsidRPr="004B05B7">
        <w:rPr>
          <w:position w:val="-16"/>
        </w:rPr>
        <w:pict>
          <v:shape id="_x0000_i1025" style="width:117.75pt;height:25.5pt" coordsize="" o:spt="100" adj="0,,0" path="" filled="f" stroked="f">
            <v:stroke joinstyle="miter"/>
            <v:imagedata r:id="rId13" o:title="base_1_204859_13"/>
            <v:formulas/>
            <v:path o:connecttype="segments"/>
          </v:shape>
        </w:pict>
      </w:r>
      <w:r>
        <w:t>, (1)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proofErr w:type="spellStart"/>
      <w:r>
        <w:t>x</w:t>
      </w:r>
      <w:r>
        <w:rPr>
          <w:vertAlign w:val="subscript"/>
        </w:rPr>
        <w:t>m,i</w:t>
      </w:r>
      <w:proofErr w:type="spellEnd"/>
      <w:r>
        <w:t xml:space="preserve"> - значение m-</w:t>
      </w:r>
      <w:proofErr w:type="spellStart"/>
      <w:r>
        <w:t>го</w:t>
      </w:r>
      <w:proofErr w:type="spellEnd"/>
      <w:r>
        <w:t xml:space="preserve"> показателя по данным i-той анкеты, в баллах;</w:t>
      </w:r>
    </w:p>
    <w:p w:rsidR="00F756BF" w:rsidRDefault="00F756BF">
      <w:pPr>
        <w:pStyle w:val="ConsPlusNormal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количество анкет,</w:t>
      </w:r>
    </w:p>
    <w:p w:rsidR="00F756BF" w:rsidRDefault="00F756BF">
      <w:pPr>
        <w:pStyle w:val="ConsPlusNormal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2" w:name="P78"/>
      <w:bookmarkEnd w:id="2"/>
      <w:r w:rsidRPr="004B05B7">
        <w:rPr>
          <w:position w:val="-16"/>
        </w:rPr>
        <w:pict>
          <v:shape id="_x0000_i1026" style="width:148.5pt;height:24pt" coordsize="" o:spt="100" adj="0,,0" path="" filled="f" stroked="f">
            <v:stroke joinstyle="miter"/>
            <v:imagedata r:id="rId14" o:title="base_1_204859_14"/>
            <v:formulas/>
            <v:path o:connecttype="segments"/>
          </v:shape>
        </w:pict>
      </w:r>
      <w:r>
        <w:t>, (2)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 w:rsidRPr="004B05B7">
        <w:rPr>
          <w:position w:val="-12"/>
        </w:rPr>
        <w:pict>
          <v:shape id="_x0000_i1027" style="width:33.75pt;height:21pt" coordsize="" o:spt="100" adj="0,,0" path="" filled="f" stroked="f">
            <v:stroke joinstyle="miter"/>
            <v:imagedata r:id="rId15" o:title="base_1_204859_15"/>
            <v:formulas/>
            <v:path o:connecttype="segments"/>
          </v:shape>
        </w:pict>
      </w:r>
      <w:r>
        <w:t xml:space="preserve"> - среднее значение m-</w:t>
      </w:r>
      <w:proofErr w:type="spellStart"/>
      <w:r>
        <w:t>го</w:t>
      </w:r>
      <w:proofErr w:type="spellEnd"/>
      <w:r>
        <w:t xml:space="preserve">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71" w:history="1">
        <w:r>
          <w:rPr>
            <w:color w:val="0000FF"/>
          </w:rPr>
          <w:t>формуле (1)</w:t>
        </w:r>
      </w:hyperlink>
      <w:r>
        <w:t>, в баллах;</w:t>
      </w:r>
    </w:p>
    <w:p w:rsidR="00F756BF" w:rsidRDefault="00F756BF">
      <w:pPr>
        <w:pStyle w:val="ConsPlusNormal"/>
        <w:jc w:val="both"/>
      </w:pPr>
      <w:r w:rsidRPr="004B05B7">
        <w:rPr>
          <w:position w:val="-12"/>
        </w:rPr>
        <w:pict>
          <v:shape id="_x0000_i1028" style="width:33.75pt;height:21pt" coordsize="" o:spt="100" adj="0,,0" path="" filled="f" stroked="f">
            <v:stroke joinstyle="miter"/>
            <v:imagedata r:id="rId16" o:title="base_1_204859_16"/>
            <v:formulas/>
            <v:path o:connecttype="segments"/>
          </v:shape>
        </w:pict>
      </w:r>
      <w:r>
        <w:t xml:space="preserve"> - значение m-</w:t>
      </w:r>
      <w:proofErr w:type="spellStart"/>
      <w:r>
        <w:t>го</w:t>
      </w:r>
      <w:proofErr w:type="spellEnd"/>
      <w:r>
        <w:t xml:space="preserve">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F756BF" w:rsidRDefault="00F756BF">
      <w:pPr>
        <w:pStyle w:val="ConsPlusNormal"/>
        <w:ind w:firstLine="540"/>
        <w:jc w:val="both"/>
      </w:pPr>
      <w:r>
        <w:t xml:space="preserve">Средние значения для 5-ти показателей 3-й и 4-й групп рассчитываются только по данным анкет, размещенным в открытом доступе. </w:t>
      </w:r>
      <w:proofErr w:type="gramStart"/>
      <w:r>
        <w:t>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</w:t>
      </w:r>
      <w:proofErr w:type="gramEnd"/>
      <w:r>
        <w:t xml:space="preserve"> Расчет доли </w:t>
      </w:r>
      <w:proofErr w:type="gramStart"/>
      <w:r>
        <w:t>удовлетворенных</w:t>
      </w:r>
      <w:proofErr w:type="gramEnd"/>
      <w:r>
        <w:t xml:space="preserve"> качеством образовательной деятельности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m</w:t>
      </w:r>
      <w:proofErr w:type="spellEnd"/>
      <w:r>
        <w:t xml:space="preserve"> = N</w:t>
      </w:r>
      <w:r>
        <w:rPr>
          <w:vertAlign w:val="subscript"/>
        </w:rPr>
        <w:t>m,5</w:t>
      </w:r>
      <w:r>
        <w:t xml:space="preserve"> / 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>, (3)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F756BF" w:rsidRDefault="00F756BF">
      <w:pPr>
        <w:pStyle w:val="ConsPlusNormal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общее количество заполненных и обработанных анкет.</w:t>
      </w:r>
    </w:p>
    <w:p w:rsidR="00F756BF" w:rsidRDefault="00F756BF">
      <w:pPr>
        <w:pStyle w:val="ConsPlusNormal"/>
        <w:jc w:val="both"/>
      </w:pPr>
      <w:r>
        <w:t>Перевод полученной величины доли в баллы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3" w:name="P92"/>
      <w:bookmarkEnd w:id="3"/>
      <w:r w:rsidRPr="004B05B7">
        <w:rPr>
          <w:position w:val="-12"/>
        </w:rPr>
        <w:pict>
          <v:shape id="_x0000_i1029" style="width:82.5pt;height:21pt" coordsize="" o:spt="100" adj="0,,0" path="" filled="f" stroked="f">
            <v:stroke joinstyle="miter"/>
            <v:imagedata r:id="rId17" o:title="base_1_204859_17"/>
            <v:formulas/>
            <v:path o:connecttype="segments"/>
          </v:shape>
        </w:pict>
      </w:r>
      <w:r>
        <w:t>. (4)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4" w:name="P96"/>
      <w:bookmarkEnd w:id="4"/>
      <w:r w:rsidRPr="004B05B7">
        <w:rPr>
          <w:position w:val="-16"/>
        </w:rPr>
        <w:pict>
          <v:shape id="_x0000_i1030" style="width:174pt;height:25.5pt" coordsize="" o:spt="100" adj="0,,0" path="" filled="f" stroked="f">
            <v:stroke joinstyle="miter"/>
            <v:imagedata r:id="rId18" o:title="base_1_204859_18"/>
            <v:formulas/>
            <v:path o:connecttype="segments"/>
          </v:shape>
        </w:pict>
      </w:r>
      <w:r>
        <w:t>, (5)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 w:rsidRPr="004B05B7">
        <w:rPr>
          <w:position w:val="-12"/>
        </w:rPr>
        <w:pict>
          <v:shape id="_x0000_i1031" style="width:33.75pt;height:21pt" coordsize="" o:spt="100" adj="0,,0" path="" filled="f" stroked="f">
            <v:stroke joinstyle="miter"/>
            <v:imagedata r:id="rId19" o:title="base_1_204859_19"/>
            <v:formulas/>
            <v:path o:connecttype="segments"/>
          </v:shape>
        </w:pict>
      </w:r>
      <w:r>
        <w:t xml:space="preserve"> и</w:t>
      </w:r>
      <w:r w:rsidRPr="004B05B7">
        <w:rPr>
          <w:position w:val="-12"/>
        </w:rPr>
        <w:pict>
          <v:shape id="_x0000_i1032" style="width:30.75pt;height:21pt" coordsize="" o:spt="100" adj="0,,0" path="" filled="f" stroked="f">
            <v:stroke joinstyle="miter"/>
            <v:imagedata r:id="rId20" o:title="base_1_204859_20"/>
            <v:formulas/>
            <v:path o:connecttype="segments"/>
          </v:shape>
        </w:pict>
      </w:r>
      <w:r>
        <w:t xml:space="preserve"> - значения m-</w:t>
      </w:r>
      <w:proofErr w:type="spellStart"/>
      <w:r>
        <w:t>го</w:t>
      </w:r>
      <w:proofErr w:type="spellEnd"/>
      <w:r>
        <w:t xml:space="preserve"> показателя, рассчитанные по </w:t>
      </w:r>
      <w:hyperlink w:anchor="P78" w:history="1">
        <w:r>
          <w:rPr>
            <w:color w:val="0000FF"/>
          </w:rPr>
          <w:t>формулам (2)</w:t>
        </w:r>
      </w:hyperlink>
      <w:r>
        <w:t xml:space="preserve"> и </w:t>
      </w:r>
      <w:hyperlink w:anchor="P92" w:history="1">
        <w:r>
          <w:rPr>
            <w:color w:val="0000FF"/>
          </w:rPr>
          <w:t>(4)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F756BF" w:rsidRDefault="00F756BF">
      <w:pPr>
        <w:pStyle w:val="ConsPlusNormal"/>
        <w:ind w:firstLine="540"/>
        <w:jc w:val="both"/>
      </w:pPr>
      <w:r>
        <w:t>Его расчет производится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 w:rsidRPr="004B05B7">
        <w:rPr>
          <w:position w:val="-16"/>
        </w:rPr>
        <w:pict>
          <v:shape id="_x0000_i1033" style="width:125.25pt;height:25.5pt" coordsize="" o:spt="100" adj="0,,0" path="" filled="f" stroked="f">
            <v:stroke joinstyle="miter"/>
            <v:imagedata r:id="rId21" o:title="base_1_204859_21"/>
            <v:formulas/>
            <v:path o:connecttype="segments"/>
          </v:shape>
        </w:pict>
      </w:r>
      <w:r>
        <w:t>, (6)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R - число организаций, обследованных в регионе;</w:t>
      </w:r>
    </w:p>
    <w:p w:rsidR="00F756BF" w:rsidRDefault="00F756BF">
      <w:pPr>
        <w:pStyle w:val="ConsPlusNormal"/>
        <w:jc w:val="both"/>
      </w:pPr>
      <w:r w:rsidRPr="004B05B7">
        <w:rPr>
          <w:position w:val="-12"/>
        </w:rPr>
        <w:pict>
          <v:shape id="_x0000_i1034" style="width:33pt;height:21pt" coordsize="" o:spt="100" adj="0,,0" path="" filled="f" stroked="f">
            <v:stroke joinstyle="miter"/>
            <v:imagedata r:id="rId22" o:title="base_1_204859_22"/>
            <v:formulas/>
            <v:path o:connecttype="segments"/>
          </v:shape>
        </w:pict>
      </w:r>
      <w:r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 w:rsidRPr="004B05B7">
        <w:rPr>
          <w:position w:val="-12"/>
        </w:rPr>
        <w:pict>
          <v:shape id="_x0000_i1035" style="width:90pt;height:21pt" coordsize="" o:spt="100" adj="0,,0" path="" filled="f" stroked="f">
            <v:stroke joinstyle="miter"/>
            <v:imagedata r:id="rId23" o:title="base_1_204859_23"/>
            <v:formulas/>
            <v:path o:connecttype="segments"/>
          </v:shape>
        </w:pict>
      </w:r>
      <w:r>
        <w:t>, (7)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 w:rsidRPr="004B05B7">
        <w:rPr>
          <w:position w:val="-12"/>
        </w:rPr>
        <w:pict>
          <v:shape id="_x0000_i1036" style="width:24pt;height:21pt" coordsize="" o:spt="100" adj="0,,0" path="" filled="f" stroked="f">
            <v:stroke joinstyle="miter"/>
            <v:imagedata r:id="rId24" o:title="base_1_204859_24"/>
            <v:formulas/>
            <v:path o:connecttype="segments"/>
          </v:shape>
        </w:pict>
      </w:r>
      <w:r>
        <w:t xml:space="preserve"> - значение интегрального показателя k-й организации, определенное по </w:t>
      </w:r>
      <w:hyperlink w:anchor="P96" w:history="1">
        <w:r>
          <w:rPr>
            <w:color w:val="0000FF"/>
          </w:rPr>
          <w:t>формуле (5)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 xml:space="preserve">Значение интегрального показателя оценки качества предоставляемых услуг </w:t>
      </w:r>
      <w:r w:rsidRPr="004B05B7">
        <w:rPr>
          <w:position w:val="-12"/>
        </w:rPr>
        <w:pict>
          <v:shape id="_x0000_i1037" style="width:24pt;height:21pt" coordsize="" o:spt="100" adj="0,,0" path="" filled="f" stroked="f">
            <v:stroke joinstyle="miter"/>
            <v:imagedata r:id="rId25" o:title="base_1_204859_25"/>
            <v:formulas/>
            <v:path o:connecttype="segments"/>
          </v:shape>
        </w:pict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</w:t>
      </w:r>
      <w:proofErr w:type="spellStart"/>
      <w:proofErr w:type="gramStart"/>
      <w:r>
        <w:t>Y</w:t>
      </w:r>
      <w:proofErr w:type="gramEnd"/>
      <w:r>
        <w:rPr>
          <w:vertAlign w:val="superscript"/>
        </w:rPr>
        <w:t>ср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инт</w:t>
      </w:r>
      <w:proofErr w:type="spellEnd"/>
      <w: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5" w:name="P125"/>
      <w:bookmarkEnd w:id="5"/>
      <w:r>
        <w:t>ВОПРОСЫ И БАЛЛЬНАЯ ОЦЕНКА НА ОТВЕТЫ АНКЕТЫ N 1</w:t>
      </w:r>
    </w:p>
    <w:p w:rsidR="00F756BF" w:rsidRDefault="00F756BF">
      <w:pPr>
        <w:pStyle w:val="ConsPlusNormal"/>
        <w:jc w:val="center"/>
      </w:pPr>
      <w:proofErr w:type="gramStart"/>
      <w:r>
        <w:t>(заполняется организацией-оператором по каждой</w:t>
      </w:r>
      <w:proofErr w:type="gramEnd"/>
    </w:p>
    <w:p w:rsidR="00F756BF" w:rsidRDefault="00F756BF">
      <w:pPr>
        <w:pStyle w:val="ConsPlusNormal"/>
        <w:jc w:val="center"/>
      </w:pPr>
      <w:r>
        <w:t>образовательной организации)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F756BF" w:rsidRDefault="00F756BF">
      <w:pPr>
        <w:pStyle w:val="ConsPlusNormal"/>
        <w:jc w:val="both"/>
      </w:pPr>
    </w:p>
    <w:p w:rsidR="00F756BF" w:rsidRDefault="00F756BF" w:rsidP="00F756BF">
      <w:pPr>
        <w:pStyle w:val="ConsPlusNormal"/>
        <w:jc w:val="both"/>
        <w:outlineLvl w:val="3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документов об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реализуемых образовательных программах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руководителе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контактных данных руководства организации: телефон, </w:t>
            </w:r>
            <w:proofErr w:type="gramStart"/>
            <w:r>
              <w:t>электронная</w:t>
            </w:r>
            <w:proofErr w:type="gramEnd"/>
            <w:r>
              <w:t xml:space="preserve"> почта (далее - контактные данные)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заместител</w:t>
            </w:r>
            <w:proofErr w:type="gramStart"/>
            <w:r>
              <w:t>е(</w:t>
            </w:r>
            <w:proofErr w:type="gramEnd"/>
            <w:r>
              <w:t>-</w:t>
            </w:r>
            <w:proofErr w:type="spellStart"/>
            <w:r>
              <w:t>ях</w:t>
            </w:r>
            <w:proofErr w:type="spellEnd"/>
            <w:r>
              <w:t>)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9781" w:type="dxa"/>
            <w:gridSpan w:val="3"/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по электронной почте (наличие одного или нескольких электронных адресов)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>
              <w:t>on-line</w:t>
            </w:r>
            <w:proofErr w:type="spellEnd"/>
            <w: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ранжированной информации об обращениях граждан (жалобы, </w:t>
            </w:r>
            <w:r>
              <w:lastRenderedPageBreak/>
              <w:t>предложения, вопросы, иное и т.д.)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</w:t>
            </w:r>
            <w:proofErr w:type="gramStart"/>
            <w:r>
              <w:t>возможности отслеживания хода рассмотрения обращений</w:t>
            </w:r>
            <w:proofErr w:type="gramEnd"/>
            <w: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>0 - ниже среднего по городу (региону)</w:t>
            </w:r>
          </w:p>
          <w:p w:rsidR="00F756BF" w:rsidRDefault="00F756BF">
            <w:pPr>
              <w:pStyle w:val="ConsPlusNormal"/>
            </w:pPr>
            <w:r>
              <w:t>1 - равно или выше среднего по городу (региону)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 xml:space="preserve">0 - нет в наличии, не </w:t>
            </w:r>
            <w:proofErr w:type="gramStart"/>
            <w:r>
              <w:t>обеспечены</w:t>
            </w:r>
            <w:proofErr w:type="gramEnd"/>
            <w:r>
              <w:t>,</w:t>
            </w:r>
          </w:p>
          <w:p w:rsidR="00F756BF" w:rsidRDefault="00F756BF">
            <w:pPr>
              <w:pStyle w:val="ConsPlusNormal"/>
            </w:pPr>
            <w:r>
              <w:t xml:space="preserve">1 - есть в наличии, </w:t>
            </w:r>
            <w:proofErr w:type="gramStart"/>
            <w:r>
              <w:t>обеспечены</w:t>
            </w:r>
            <w:proofErr w:type="gramEnd"/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современной</w:t>
            </w:r>
            <w:proofErr w:type="gramEnd"/>
            <w:r>
              <w:t xml:space="preserve"> библиотеки-</w:t>
            </w:r>
            <w:proofErr w:type="spellStart"/>
            <w:r>
              <w:t>медиатеки</w:t>
            </w:r>
            <w:proofErr w:type="spellEnd"/>
            <w: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интерактивных лабораторий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спортивного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оборудованной спортивной площадки (стадиона)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тренажерного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бассейна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медицинского кабинета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столовой на территории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2.3. Условия для индивидуальной работы с </w:t>
      </w:r>
      <w:proofErr w:type="gramStart"/>
      <w:r>
        <w:t>обучающимися</w:t>
      </w:r>
      <w:proofErr w:type="gramEnd"/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технической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художественной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proofErr w:type="gramStart"/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мероприятий по сдаче норм ГТО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2.6. Наличие возможности оказания </w:t>
      </w:r>
      <w:proofErr w:type="gramStart"/>
      <w:r>
        <w:t>обучающимся</w:t>
      </w:r>
      <w:proofErr w:type="gramEnd"/>
      <w:r>
        <w:t xml:space="preserve"> психолого-педагогической, медицинской и социальной помощи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lastRenderedPageBreak/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Максимальный балл </w:t>
            </w:r>
            <w:r>
              <w:lastRenderedPageBreak/>
              <w:t>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коррекционно-развивающих и компенсирующих занятий с </w:t>
            </w:r>
            <w:proofErr w:type="gramStart"/>
            <w:r>
              <w:t>обучающимися</w:t>
            </w:r>
            <w:proofErr w:type="gramEnd"/>
            <w:r>
              <w:t>, логопедической помощи обучающимся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действующих программ оказания помощи </w:t>
            </w:r>
            <w:proofErr w:type="gramStart"/>
            <w:r>
              <w:t>обучающимся</w:t>
            </w:r>
            <w:proofErr w:type="gramEnd"/>
            <w: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Предоставление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Предоставление услуг ассистента (помощника),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необходимую техническую помощь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proofErr w:type="gramStart"/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Оказание психологической и другой консультативной помощи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right"/>
        <w:outlineLvl w:val="1"/>
      </w:pPr>
      <w:r>
        <w:lastRenderedPageBreak/>
        <w:t>Приложение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6" w:name="P441"/>
      <w:bookmarkEnd w:id="6"/>
      <w:r>
        <w:t>ВОПРОСЫ И БАЛЛЬНАЯ ОЦЕНКА НА ОТВЕТЫ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proofErr w:type="gramStart"/>
      <w:r>
        <w:t>(размещается в открытом доступе в целях обследования</w:t>
      </w:r>
      <w:proofErr w:type="gramEnd"/>
    </w:p>
    <w:p w:rsidR="00F756BF" w:rsidRDefault="00F756BF">
      <w:pPr>
        <w:pStyle w:val="ConsPlusNormal"/>
        <w:jc w:val="center"/>
      </w:pPr>
      <w:r>
        <w:t>мнения участниками образовательного процесса,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706"/>
        <w:gridCol w:w="4592"/>
      </w:tblGrid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3" w:type="dxa"/>
          </w:tcPr>
          <w:p w:rsidR="00F756BF" w:rsidRDefault="00F756BF">
            <w:pPr>
              <w:pStyle w:val="ConsPlusNormal"/>
              <w:jc w:val="center"/>
            </w:pPr>
            <w:r>
              <w:t>Вопросы анкеты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  <w:jc w:val="both"/>
            </w:pPr>
            <w:r>
              <w:t>Открытость и доступность информации, размещенной на официальном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Полнота и актуальность информации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полностью, не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плохо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хорошо структурирована, частично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хорошо структурирована,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сведений о педагогических работниках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размещена актуальная информация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взаимодействие с участниками образовательного процесса не обеспечено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 по вопросам оказания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обеспечена работа телефона горячей линии, взаимодействие с участниками </w:t>
            </w:r>
            <w:r>
              <w:lastRenderedPageBreak/>
              <w:t>образовательного процесса обеспечено по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 обеспечена доступность сведений о ходе рассмотрения обращения граждан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наличие статистической информации о ходе рассмотрения обращений граждан на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Комфортность условий, в которых осуществляется образовательная деятельность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Материально-техническое и информационное обеспечение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t>Условия для охраны и укрепления здоровья: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proofErr w:type="gramStart"/>
            <w: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имеет только физкультурный зал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организация оборудована всеми необходимыми спортивными сооружениями, имеются в наличии программы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физкультурно-спортивной направленности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t xml:space="preserve">Условия по организации питания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необходимые условия не созданы - (отсутствует столовая (буфет))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в организации оборудовано помещение для питания </w:t>
            </w:r>
            <w:proofErr w:type="gramStart"/>
            <w:r>
              <w:t>обучающихся</w:t>
            </w:r>
            <w:proofErr w:type="gramEnd"/>
            <w: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 xml:space="preserve">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в организации не созданы условия для индивидуальной работы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дополнительные образовательные программы не реализуются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реализуется всего 1 дополнительная образовательная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реализуется 2 </w:t>
            </w:r>
            <w:proofErr w:type="gramStart"/>
            <w:r>
              <w:t>дополнительных</w:t>
            </w:r>
            <w:proofErr w:type="gramEnd"/>
            <w:r>
              <w:t xml:space="preserve"> образовательных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3 дополнительные образовательные программы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более 3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2.5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для развития творческих способностей не предоставлены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proofErr w:type="gramStart"/>
            <w:r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proofErr w:type="gramStart"/>
            <w: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proofErr w:type="gramStart"/>
            <w: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2.6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Отсутствуют условия для оказания </w:t>
            </w:r>
            <w:r>
              <w:lastRenderedPageBreak/>
              <w:t>вышеуказанных видов помощи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вышеуказанные виды помощи оказываются некачественно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2.7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отсутствуют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proofErr w:type="gramStart"/>
            <w: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  <w:proofErr w:type="gramEnd"/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соответствуют потребностям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Доброжелательность, вежливость, 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3.1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 и вежливость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lastRenderedPageBreak/>
              <w:t>3.2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Общее удовлетворение качеством образовательной деятельности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материально-техническим обеспечением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качеством предоставляемых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Готовность рекомендовать организацию родственникам и знакомым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993" w:left="1701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3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7" w:name="P804"/>
      <w:bookmarkEnd w:id="7"/>
      <w:r>
        <w:t>ОБРАЗЕЦ АНКЕТЫ N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деятельности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структуре организации и органах ее управления;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документов об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реализуемых образовательных программах;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финансово-хозяйственной деятельности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материально-техническом оснащении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порядке приема в образовательную организацию,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отчисления, предоставления платных образовательных услуг.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руководителе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руководства организации: телефон,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электронная</w:t>
            </w:r>
            <w:proofErr w:type="gramEnd"/>
            <w:r>
              <w:t xml:space="preserve"> почта (далее - контактные данные);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заместител</w:t>
            </w:r>
            <w:proofErr w:type="gramStart"/>
            <w:r>
              <w:t>е(</w:t>
            </w:r>
            <w:proofErr w:type="gramEnd"/>
            <w:r>
              <w:t>-</w:t>
            </w:r>
            <w:proofErr w:type="spellStart"/>
            <w:r>
              <w:t>ях</w:t>
            </w:r>
            <w:proofErr w:type="spellEnd"/>
            <w:r>
              <w:t>)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заместителей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перечня педагогического (научно-педагогического) состава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ФИО, должности, контактных данных;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педагогических работников организации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об уровне образования педагогических работников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квалификации, ученом звании и степени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(при наличии) педагогических работников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сведений </w:t>
            </w:r>
            <w:proofErr w:type="gramStart"/>
            <w:r>
              <w:t>о</w:t>
            </w:r>
            <w:proofErr w:type="gramEnd"/>
            <w:r>
              <w:t xml:space="preserve"> преподаваемых педагогическим работником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 дисциплинах;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Наименование направления подготовки и (или) специальности.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взаимодействия участников образовательного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процесса с организацией;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704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по телефону (наличие контактных телефонов, указание времени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возможного взаимодействия);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по электронной почте (наличие одного или нескольких электронных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адресов);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с помощью электронных сервисов (электронная форма для обращений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участников образовательного процесса);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наличие возможности внесения предложений (электронная форма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>
              <w:t>on-line</w:t>
            </w:r>
            <w:proofErr w:type="spellEnd"/>
            <w:r>
              <w:t xml:space="preserve"> </w:t>
            </w:r>
            <w:r>
              <w:lastRenderedPageBreak/>
              <w:t>взаимодействия с руководителями и педагогическими работниками образовательной организации).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поиска и получения сведений по реквизитам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обращения о ходе его рассмотрения;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ранжированной информации об обращениях граждан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(жалобы, предложения, вопросы, иное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информации о результатах рассмотрения обращений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</w:t>
            </w:r>
            <w:proofErr w:type="gramStart"/>
            <w:r>
              <w:t>возможности отслеживания хода рассмотрения обращений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>
        <w:t>средней</w:t>
      </w:r>
      <w:proofErr w:type="gramEnd"/>
      <w:r>
        <w:t xml:space="preserve"> по городу (региону):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Обеспеченность учащихся компьютерами (количество компьютеров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учащегося);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Обеспеченность учителей (преподавателей) (количество компьютеров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учителя);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Обеспеченность ОО мультимедийными проекторами (количество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мультимедийных проекторов на учебный коллектив);</w:t>
            </w:r>
            <w:proofErr w:type="gramEnd"/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ОО интерактивными досками и приставками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(количество интерактивных досок и приставок).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Наличие лабораторий и/или мастерских (объекты для проведения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практических занятий)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Наличие современной библиотеки-</w:t>
            </w:r>
            <w:proofErr w:type="spellStart"/>
            <w:r>
              <w:t>медиатеки</w:t>
            </w:r>
            <w:proofErr w:type="spellEnd"/>
            <w:r>
              <w:t xml:space="preserve"> (читальный зал не менее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Обеспеченность специализированными кабинетами (библиотеки,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электронных интерактивных лабораторий;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лабораторным и демонстрационным оборудованием;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Наличие электронных учебников и учебных пособий (электронные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спортивного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оборудованной спортивной площадки (стадиона);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тренажерного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бассейна;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медицинского кабинета;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специализированных кабинетов по охране и укреплению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(комнаты релаксации, психологической разгрузки и пр.);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столовой на территории организации.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2.3. Условия для индивидуальной работы с </w:t>
      </w:r>
      <w:proofErr w:type="gramStart"/>
      <w:r>
        <w:t>обучающимися</w:t>
      </w:r>
      <w:proofErr w:type="gramEnd"/>
      <w:r>
        <w:t>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кружков, спортивных секций, творческих коллективов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дистанционных образовательных технологий;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психологических и социологических исследований,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опросов;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Наличие службы психологической помощи (возможность оказания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психологической консультации).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социально-педагогической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технической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физкультурно-спортивной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художественной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туристско-краеведческой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дополнительных (авторских) образовательных программ.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 полнота информации о конкурсах и олимпиадах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в отчетном году (в том числе во </w:t>
            </w:r>
            <w:proofErr w:type="gramStart"/>
            <w:r>
              <w:t>всероссийских</w:t>
            </w:r>
            <w:proofErr w:type="gramEnd"/>
            <w:r>
              <w:t xml:space="preserve"> и международных), проводимых при участии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принявших участие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в отчетном году, из числа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 отчетном году победителей спортивных олимпиад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мероприятий по сдаче норм ГТО.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2.6. Наличие возможности оказания </w:t>
      </w:r>
      <w:proofErr w:type="gramStart"/>
      <w:r>
        <w:t>обучающимся</w:t>
      </w:r>
      <w:proofErr w:type="gramEnd"/>
      <w:r>
        <w:t xml:space="preserve"> психолого-педагогической, медицинской и социальной помощи.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психолого-педагогического консультирования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коррекционно-развивающих и компенсирующих занятий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>, логопедической помощи обучающимся;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комплекса реабилитационных и других медицинских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мероприятий;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действующих программ оказания помощи </w:t>
            </w:r>
            <w:proofErr w:type="gramStart"/>
            <w:r>
              <w:t>обучающимся</w:t>
            </w:r>
            <w:proofErr w:type="gramEnd"/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учебников, учебных пособий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 дидактических материалов;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технических средств обучения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коллективного и индивидуального пользования;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Предоставление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Предоставление услуг ассистента (помощника), оказывающего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обучающимся</w:t>
            </w:r>
            <w:proofErr w:type="gramEnd"/>
            <w:r>
              <w:t xml:space="preserve"> необходимую техническую помощь;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групповых и индивидуальных коррекционных занятий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Обеспечение доступа в здания организаций, осуществляющих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оказание психологической и другой консультативной помощи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4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8" w:name="P1208"/>
      <w:bookmarkEnd w:id="8"/>
      <w:r>
        <w:t>ОБРАЗЕЦ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proofErr w:type="gramStart"/>
      <w:r>
        <w:t>(анкета используется в целях обследования мнения участников</w:t>
      </w:r>
      <w:proofErr w:type="gramEnd"/>
    </w:p>
    <w:p w:rsidR="00F756BF" w:rsidRDefault="00F756BF">
      <w:pPr>
        <w:pStyle w:val="ConsPlusNormal"/>
        <w:jc w:val="center"/>
      </w:pPr>
      <w:r>
        <w:t xml:space="preserve">образовательного процесса о качестве </w:t>
      </w:r>
      <w:proofErr w:type="gramStart"/>
      <w:r>
        <w:t>образовательной</w:t>
      </w:r>
      <w:proofErr w:type="gramEnd"/>
    </w:p>
    <w:p w:rsidR="00F756BF" w:rsidRDefault="00F756BF">
      <w:pPr>
        <w:pStyle w:val="ConsPlusNormal"/>
        <w:jc w:val="center"/>
      </w:pPr>
      <w:r>
        <w:t>деятельности образовательных организаций,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756BF" w:rsidRDefault="00F756BF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F756BF" w:rsidRDefault="00F756BF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F756BF" w:rsidRDefault="00F756BF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1.1 Полнота и актуальность информации об организац</w:t>
      </w:r>
      <w:proofErr w:type="gramStart"/>
      <w:r>
        <w:t>ии и ее</w:t>
      </w:r>
      <w:proofErr w:type="gramEnd"/>
      <w:r>
        <w:t xml:space="preserve"> деятельности.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(информация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представлена</w:t>
            </w:r>
            <w:proofErr w:type="gramEnd"/>
            <w:r>
              <w:t xml:space="preserve"> не полностью, не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(информация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представлена</w:t>
            </w:r>
            <w:proofErr w:type="gramEnd"/>
            <w:r>
              <w:t xml:space="preserve"> полностью, плохо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(информация размещена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 Наличие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(информация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представлена</w:t>
            </w:r>
            <w:proofErr w:type="gramEnd"/>
            <w:r>
              <w:t xml:space="preserve"> не полностью);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(информация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представлена</w:t>
            </w:r>
            <w:proofErr w:type="gramEnd"/>
            <w:r>
              <w:t xml:space="preserve"> полностью, но со значительными недостатками);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(информация размещена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(взаимодействие с участниками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(обеспечена работа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(обеспечена</w:t>
            </w:r>
            <w:proofErr w:type="gramEnd"/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(Обеспечена работа телефона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1134" w:left="1985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(не обеспечена доступность</w:t>
            </w:r>
            <w:proofErr w:type="gramEnd"/>
          </w:p>
        </w:tc>
        <w:bookmarkStart w:id="9" w:name="_GoBack"/>
        <w:bookmarkEnd w:id="9"/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(наличие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(обеспечена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(обеспечена техническая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(полностью отсутствуют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(имеются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(имеются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(имеются бумажные средства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Оцените условия для охраны и укрепления здоровья: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(необходимые условия не созданы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(организация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сооружениями, имеются в наличии программы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физкультурно-спортивной направленности;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 xml:space="preserve">Условия по организации питания </w:t>
      </w:r>
      <w:proofErr w:type="gramStart"/>
      <w:r>
        <w:t>обучающихся</w:t>
      </w:r>
      <w:proofErr w:type="gramEnd"/>
      <w:r>
        <w:t>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(необходимые условия не созданы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отлично, полностью удовлетворен (а) (в организации оборудовано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помещение для питания </w:t>
            </w:r>
            <w:proofErr w:type="gramStart"/>
            <w:r>
              <w:t>обучающихся</w:t>
            </w:r>
            <w:proofErr w:type="gramEnd"/>
            <w:r>
              <w:t>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2.3 Условия для индивидуальной работы с </w:t>
      </w:r>
      <w:proofErr w:type="gramStart"/>
      <w:r>
        <w:t>обучающимися</w:t>
      </w:r>
      <w:proofErr w:type="gramEnd"/>
      <w:r>
        <w:t>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(в организации не созданы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условия для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>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(условия созданы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(в организации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(отлично, полностью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(дополнительные образовательные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(реализуется всего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1 дополнительная образовательная программа);</w:t>
            </w:r>
            <w:proofErr w:type="gramEnd"/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(реализуется 2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дополнительных</w:t>
            </w:r>
            <w:proofErr w:type="gramEnd"/>
            <w:r>
              <w:t xml:space="preserve"> образовательных программа);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(реализуются более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3 дополнительных образовательных программ).</w:t>
            </w:r>
            <w:proofErr w:type="gramEnd"/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(предоставлены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условия для участия обучающихся только в спортивных мероприятиях);</w:t>
            </w:r>
            <w:proofErr w:type="gramEnd"/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  <w:proofErr w:type="gramEnd"/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  <w:proofErr w:type="gramEnd"/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(предоставлены все условия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 xml:space="preserve">2.6 Наличие возможности оказания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неудовлетворительно, не устраивает (Отсутствуют условия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(вышеуказанные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удовлетворительно, но со значительными недостатками (имеется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в целом хорошо, за исключением незначительных недостатков (имеется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(имеется возможность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proofErr w:type="gramStart"/>
            <w:r>
              <w:t>плохо, не соответствует минимальным требованиям (имеющиеся</w:t>
            </w:r>
            <w:proofErr w:type="gramEnd"/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</w:t>
            </w:r>
            <w:proofErr w:type="gramStart"/>
            <w:r>
              <w:t>н(</w:t>
            </w:r>
            <w:proofErr w:type="gramEnd"/>
            <w:r>
              <w:t>а) (условия полностью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3 Доброжелательность, вежливость,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3.1 Доброжелательность и вежливость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3.2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423" w:rsidRDefault="00C05423"/>
    <w:sectPr w:rsidR="00C05423" w:rsidSect="00F756BF">
      <w:pgSz w:w="11905" w:h="16838"/>
      <w:pgMar w:top="1134" w:right="28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BF"/>
    <w:rsid w:val="000007D4"/>
    <w:rsid w:val="000022FA"/>
    <w:rsid w:val="00004700"/>
    <w:rsid w:val="000064D7"/>
    <w:rsid w:val="00014AA6"/>
    <w:rsid w:val="0005068C"/>
    <w:rsid w:val="000546D9"/>
    <w:rsid w:val="00056A78"/>
    <w:rsid w:val="00062104"/>
    <w:rsid w:val="0006470E"/>
    <w:rsid w:val="00071F6D"/>
    <w:rsid w:val="00077312"/>
    <w:rsid w:val="00091395"/>
    <w:rsid w:val="00093223"/>
    <w:rsid w:val="000A1E3F"/>
    <w:rsid w:val="000B30C9"/>
    <w:rsid w:val="000B6B2D"/>
    <w:rsid w:val="000C075F"/>
    <w:rsid w:val="000D0471"/>
    <w:rsid w:val="000F23A1"/>
    <w:rsid w:val="001011E0"/>
    <w:rsid w:val="00105ED4"/>
    <w:rsid w:val="001073E3"/>
    <w:rsid w:val="001136E7"/>
    <w:rsid w:val="0012220C"/>
    <w:rsid w:val="001225A1"/>
    <w:rsid w:val="00134E18"/>
    <w:rsid w:val="0015555E"/>
    <w:rsid w:val="001614A4"/>
    <w:rsid w:val="00172805"/>
    <w:rsid w:val="00181287"/>
    <w:rsid w:val="001840D8"/>
    <w:rsid w:val="00190AF1"/>
    <w:rsid w:val="001D2CFD"/>
    <w:rsid w:val="001E29A3"/>
    <w:rsid w:val="001E460D"/>
    <w:rsid w:val="001E4FF8"/>
    <w:rsid w:val="001E6B06"/>
    <w:rsid w:val="001F3009"/>
    <w:rsid w:val="00200CB6"/>
    <w:rsid w:val="00203C2D"/>
    <w:rsid w:val="00222D1C"/>
    <w:rsid w:val="0024252A"/>
    <w:rsid w:val="00247917"/>
    <w:rsid w:val="00250791"/>
    <w:rsid w:val="00255FB2"/>
    <w:rsid w:val="00262EE1"/>
    <w:rsid w:val="00267D90"/>
    <w:rsid w:val="0027365A"/>
    <w:rsid w:val="0029414B"/>
    <w:rsid w:val="00295142"/>
    <w:rsid w:val="002C0650"/>
    <w:rsid w:val="002D2A23"/>
    <w:rsid w:val="002E22DC"/>
    <w:rsid w:val="002F356D"/>
    <w:rsid w:val="002F40DD"/>
    <w:rsid w:val="002F735A"/>
    <w:rsid w:val="0030003B"/>
    <w:rsid w:val="003152F2"/>
    <w:rsid w:val="003244B9"/>
    <w:rsid w:val="0033115D"/>
    <w:rsid w:val="00354D7E"/>
    <w:rsid w:val="00377927"/>
    <w:rsid w:val="003832AC"/>
    <w:rsid w:val="00383543"/>
    <w:rsid w:val="00384110"/>
    <w:rsid w:val="003C44B6"/>
    <w:rsid w:val="003C47C7"/>
    <w:rsid w:val="003E2A59"/>
    <w:rsid w:val="003E7383"/>
    <w:rsid w:val="004004EB"/>
    <w:rsid w:val="00401356"/>
    <w:rsid w:val="00415F8F"/>
    <w:rsid w:val="004207AF"/>
    <w:rsid w:val="00421A31"/>
    <w:rsid w:val="004260A4"/>
    <w:rsid w:val="00444011"/>
    <w:rsid w:val="00444642"/>
    <w:rsid w:val="0045013E"/>
    <w:rsid w:val="00452518"/>
    <w:rsid w:val="00473D8B"/>
    <w:rsid w:val="00475CDE"/>
    <w:rsid w:val="0048250A"/>
    <w:rsid w:val="004977E0"/>
    <w:rsid w:val="00497DB4"/>
    <w:rsid w:val="004A29C1"/>
    <w:rsid w:val="004A6D27"/>
    <w:rsid w:val="004B20D4"/>
    <w:rsid w:val="004B3A46"/>
    <w:rsid w:val="004B53DA"/>
    <w:rsid w:val="004B63E2"/>
    <w:rsid w:val="004E0834"/>
    <w:rsid w:val="004E3CA7"/>
    <w:rsid w:val="005061DB"/>
    <w:rsid w:val="00507225"/>
    <w:rsid w:val="0050737F"/>
    <w:rsid w:val="00511744"/>
    <w:rsid w:val="00522D1E"/>
    <w:rsid w:val="00522F5C"/>
    <w:rsid w:val="00542FAE"/>
    <w:rsid w:val="005438C2"/>
    <w:rsid w:val="0058173B"/>
    <w:rsid w:val="00597D6E"/>
    <w:rsid w:val="005B4F7C"/>
    <w:rsid w:val="005B5A64"/>
    <w:rsid w:val="005B5DC9"/>
    <w:rsid w:val="005B6177"/>
    <w:rsid w:val="005C0F28"/>
    <w:rsid w:val="005D31AC"/>
    <w:rsid w:val="005D66C4"/>
    <w:rsid w:val="005F6EE2"/>
    <w:rsid w:val="005F740B"/>
    <w:rsid w:val="00603EEB"/>
    <w:rsid w:val="0061171A"/>
    <w:rsid w:val="006163B4"/>
    <w:rsid w:val="00616B32"/>
    <w:rsid w:val="006173A2"/>
    <w:rsid w:val="00622D2E"/>
    <w:rsid w:val="006617BF"/>
    <w:rsid w:val="00677B98"/>
    <w:rsid w:val="00677C18"/>
    <w:rsid w:val="006A4193"/>
    <w:rsid w:val="006A53A2"/>
    <w:rsid w:val="006B7B2B"/>
    <w:rsid w:val="006C029E"/>
    <w:rsid w:val="006C7732"/>
    <w:rsid w:val="006D74CC"/>
    <w:rsid w:val="006E04C5"/>
    <w:rsid w:val="006E082D"/>
    <w:rsid w:val="006E5C7E"/>
    <w:rsid w:val="006F685E"/>
    <w:rsid w:val="006F6BAE"/>
    <w:rsid w:val="0071187C"/>
    <w:rsid w:val="007172BD"/>
    <w:rsid w:val="0073427E"/>
    <w:rsid w:val="00736279"/>
    <w:rsid w:val="007363E7"/>
    <w:rsid w:val="00764B3D"/>
    <w:rsid w:val="00793082"/>
    <w:rsid w:val="007954D6"/>
    <w:rsid w:val="007975AC"/>
    <w:rsid w:val="007A03F1"/>
    <w:rsid w:val="007A4DC3"/>
    <w:rsid w:val="007A5DB2"/>
    <w:rsid w:val="007C1453"/>
    <w:rsid w:val="007C33B8"/>
    <w:rsid w:val="007E1DF7"/>
    <w:rsid w:val="007F1891"/>
    <w:rsid w:val="00800DEB"/>
    <w:rsid w:val="00802A1B"/>
    <w:rsid w:val="00803142"/>
    <w:rsid w:val="008051E0"/>
    <w:rsid w:val="00807C64"/>
    <w:rsid w:val="00814842"/>
    <w:rsid w:val="008338C6"/>
    <w:rsid w:val="00857A90"/>
    <w:rsid w:val="008630FD"/>
    <w:rsid w:val="0086317F"/>
    <w:rsid w:val="00873317"/>
    <w:rsid w:val="008879A5"/>
    <w:rsid w:val="008C18D8"/>
    <w:rsid w:val="008D4347"/>
    <w:rsid w:val="008F3207"/>
    <w:rsid w:val="00914D77"/>
    <w:rsid w:val="009250E3"/>
    <w:rsid w:val="00946478"/>
    <w:rsid w:val="00952C8D"/>
    <w:rsid w:val="0095303B"/>
    <w:rsid w:val="009601A8"/>
    <w:rsid w:val="00960238"/>
    <w:rsid w:val="0096107D"/>
    <w:rsid w:val="00981C4B"/>
    <w:rsid w:val="00994B66"/>
    <w:rsid w:val="0099528E"/>
    <w:rsid w:val="009A0A22"/>
    <w:rsid w:val="009E0597"/>
    <w:rsid w:val="009E0FA7"/>
    <w:rsid w:val="009E13CC"/>
    <w:rsid w:val="00A070B8"/>
    <w:rsid w:val="00A12074"/>
    <w:rsid w:val="00A12928"/>
    <w:rsid w:val="00A13955"/>
    <w:rsid w:val="00A22950"/>
    <w:rsid w:val="00A23626"/>
    <w:rsid w:val="00A265F2"/>
    <w:rsid w:val="00A365CD"/>
    <w:rsid w:val="00A36637"/>
    <w:rsid w:val="00A43C0E"/>
    <w:rsid w:val="00A84578"/>
    <w:rsid w:val="00A84AEF"/>
    <w:rsid w:val="00A87639"/>
    <w:rsid w:val="00A96265"/>
    <w:rsid w:val="00AA73AD"/>
    <w:rsid w:val="00AB151F"/>
    <w:rsid w:val="00AB5F3F"/>
    <w:rsid w:val="00AC0CFF"/>
    <w:rsid w:val="00AC3889"/>
    <w:rsid w:val="00AC49AE"/>
    <w:rsid w:val="00AD3429"/>
    <w:rsid w:val="00B10DF0"/>
    <w:rsid w:val="00B145B6"/>
    <w:rsid w:val="00B15899"/>
    <w:rsid w:val="00B1606D"/>
    <w:rsid w:val="00B21DF1"/>
    <w:rsid w:val="00B31A01"/>
    <w:rsid w:val="00B350B7"/>
    <w:rsid w:val="00B65359"/>
    <w:rsid w:val="00B65EE4"/>
    <w:rsid w:val="00B708A5"/>
    <w:rsid w:val="00B94275"/>
    <w:rsid w:val="00B97309"/>
    <w:rsid w:val="00BA0A7D"/>
    <w:rsid w:val="00BA4EB3"/>
    <w:rsid w:val="00BB353B"/>
    <w:rsid w:val="00BB74D9"/>
    <w:rsid w:val="00BC7DB9"/>
    <w:rsid w:val="00BF1B5B"/>
    <w:rsid w:val="00BF37B5"/>
    <w:rsid w:val="00BF384C"/>
    <w:rsid w:val="00C05423"/>
    <w:rsid w:val="00C10D71"/>
    <w:rsid w:val="00C14BDE"/>
    <w:rsid w:val="00C15C20"/>
    <w:rsid w:val="00C25B1E"/>
    <w:rsid w:val="00C312B4"/>
    <w:rsid w:val="00C31AFB"/>
    <w:rsid w:val="00C35A68"/>
    <w:rsid w:val="00C62C7C"/>
    <w:rsid w:val="00C64A63"/>
    <w:rsid w:val="00C84FDB"/>
    <w:rsid w:val="00C86E68"/>
    <w:rsid w:val="00C93BF7"/>
    <w:rsid w:val="00C944C3"/>
    <w:rsid w:val="00CA0885"/>
    <w:rsid w:val="00CB29F0"/>
    <w:rsid w:val="00CC1ECF"/>
    <w:rsid w:val="00CC5A0D"/>
    <w:rsid w:val="00CD5028"/>
    <w:rsid w:val="00CE02A3"/>
    <w:rsid w:val="00CE6042"/>
    <w:rsid w:val="00CF7000"/>
    <w:rsid w:val="00D010CA"/>
    <w:rsid w:val="00D076D5"/>
    <w:rsid w:val="00D07C67"/>
    <w:rsid w:val="00D17A6A"/>
    <w:rsid w:val="00D3484F"/>
    <w:rsid w:val="00D4039A"/>
    <w:rsid w:val="00D4221B"/>
    <w:rsid w:val="00D434E8"/>
    <w:rsid w:val="00D7036D"/>
    <w:rsid w:val="00D868F0"/>
    <w:rsid w:val="00D86B15"/>
    <w:rsid w:val="00D87D98"/>
    <w:rsid w:val="00D96A4A"/>
    <w:rsid w:val="00D9748E"/>
    <w:rsid w:val="00DA061C"/>
    <w:rsid w:val="00DA17F7"/>
    <w:rsid w:val="00DB5F3E"/>
    <w:rsid w:val="00DD5D32"/>
    <w:rsid w:val="00DF1A94"/>
    <w:rsid w:val="00DF7013"/>
    <w:rsid w:val="00E02FB6"/>
    <w:rsid w:val="00E0308A"/>
    <w:rsid w:val="00E11473"/>
    <w:rsid w:val="00E14E03"/>
    <w:rsid w:val="00E353A4"/>
    <w:rsid w:val="00E4114D"/>
    <w:rsid w:val="00E57D02"/>
    <w:rsid w:val="00E61F5A"/>
    <w:rsid w:val="00E62B1F"/>
    <w:rsid w:val="00E9068F"/>
    <w:rsid w:val="00EA2FB8"/>
    <w:rsid w:val="00EB57CE"/>
    <w:rsid w:val="00EB6A21"/>
    <w:rsid w:val="00ED3B49"/>
    <w:rsid w:val="00EE41C2"/>
    <w:rsid w:val="00EF077F"/>
    <w:rsid w:val="00EF0DDC"/>
    <w:rsid w:val="00EF4086"/>
    <w:rsid w:val="00EF62F1"/>
    <w:rsid w:val="00F03DC5"/>
    <w:rsid w:val="00F15B65"/>
    <w:rsid w:val="00F556F7"/>
    <w:rsid w:val="00F70A55"/>
    <w:rsid w:val="00F756BF"/>
    <w:rsid w:val="00F7730F"/>
    <w:rsid w:val="00F82E05"/>
    <w:rsid w:val="00F921DF"/>
    <w:rsid w:val="00F92CF6"/>
    <w:rsid w:val="00F95061"/>
    <w:rsid w:val="00FA0A5C"/>
    <w:rsid w:val="00FA0ECF"/>
    <w:rsid w:val="00FB0250"/>
    <w:rsid w:val="00FC4562"/>
    <w:rsid w:val="00FC587B"/>
    <w:rsid w:val="00FF086C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E2B64D74671A32CC7985D922E8DD83EA975352ECCCE887B6EFB0BCBBp4M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49BDE2B64D74671A32CC7985D922E8DD83EA975352ECCCE887B6EFB0BCB4EAB60DB8A7429DD3B70DB1p5M" TargetMode="External"/><Relationship Id="rId12" Type="http://schemas.openxmlformats.org/officeDocument/2006/relationships/hyperlink" Target="consultantplus://offline/ref=49BDE2B64D74671A32CC7985D922E8DD83EA975352ECCCE887B6EFB0BCBBp4M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E2B64D74671A32CC7985D922E8DD80ED925953E1CCE887B6EFB0BCB4EAB60DB8A745B9p8M" TargetMode="External"/><Relationship Id="rId11" Type="http://schemas.openxmlformats.org/officeDocument/2006/relationships/hyperlink" Target="consultantplus://offline/ref=49BDE2B64D74671A32CC7985D922E8DD80ED925953E1CCE887B6EFB0BCB4EAB60DB8A745B9p4M" TargetMode="External"/><Relationship Id="rId24" Type="http://schemas.openxmlformats.org/officeDocument/2006/relationships/image" Target="media/image12.wmf"/><Relationship Id="rId5" Type="http://schemas.openxmlformats.org/officeDocument/2006/relationships/hyperlink" Target="consultantplus://offline/ref=49BDE2B64D74671A32CC7985D922E8DD83EB965259E1CCE887B6EFB0BCBBp4M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hyperlink" Target="consultantplus://offline/ref=49BDE2B64D74671A32CC7985D922E8DD80ED925953E1CCE887B6EFB0BCB4EAB60DB8A745B9p9M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DE2B64D74671A32CC7985D922E8DD83EA9B5F50E1CCE887B6EFB0BCB4EAB60DB8A7429DD3B60FB1p3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8701</Words>
  <Characters>49596</Characters>
  <Application>Microsoft Office Word</Application>
  <DocSecurity>0</DocSecurity>
  <Lines>413</Lines>
  <Paragraphs>116</Paragraphs>
  <ScaleCrop>false</ScaleCrop>
  <Company/>
  <LinksUpToDate>false</LinksUpToDate>
  <CharactersWithSpaces>58181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Приходько Ольга И.</cp:lastModifiedBy>
  <cp:revision>3</cp:revision>
  <dcterms:created xsi:type="dcterms:W3CDTF">2016-11-23T12:41:00Z</dcterms:created>
  <dcterms:modified xsi:type="dcterms:W3CDTF">2016-11-23T12:49:00Z</dcterms:modified>
</cp:coreProperties>
</file>